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A" w:rsidRPr="00940FC2" w:rsidRDefault="005422AA" w:rsidP="001E4FF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Державна екологічна інспекція </w:t>
      </w:r>
      <w:r w:rsidR="001E4FFE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>у Тернопільській області</w:t>
      </w:r>
      <w:r w:rsidR="00D463F8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оголошує підбір персоналу на </w:t>
      </w:r>
      <w:r w:rsidR="006816F8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вакантну </w:t>
      </w: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посаду </w:t>
      </w:r>
      <w:r w:rsidR="003C5666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>державної служби категорії «В</w:t>
      </w:r>
      <w:r w:rsidR="006816F8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» </w:t>
      </w:r>
      <w:r w:rsidR="00BF4DEC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- </w:t>
      </w:r>
      <w:r w:rsidR="003C5666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>головно</w:t>
      </w:r>
      <w:r w:rsidR="00D463F8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 xml:space="preserve">го спеціаліста </w:t>
      </w:r>
      <w:r w:rsidR="006F17B9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>з внутрішнього аудиту</w:t>
      </w:r>
      <w:r w:rsidR="001E4FFE" w:rsidRPr="00940FC2">
        <w:rPr>
          <w:rFonts w:ascii="Times New Roman" w:eastAsia="SimSun" w:hAnsi="Times New Roman" w:cs="Times New Roman"/>
          <w:color w:val="000000" w:themeColor="text1"/>
          <w:kern w:val="2"/>
          <w:sz w:val="28"/>
          <w:szCs w:val="28"/>
          <w:lang w:bidi="hi-IN"/>
        </w:rPr>
        <w:t>.</w:t>
      </w:r>
    </w:p>
    <w:p w:rsidR="001E4FFE" w:rsidRPr="00940FC2" w:rsidRDefault="001E4FFE" w:rsidP="001E4F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FFE" w:rsidRPr="00940FC2" w:rsidRDefault="005422AA" w:rsidP="001E4FFE">
      <w:pPr>
        <w:pStyle w:val="a6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40FC2">
        <w:rPr>
          <w:i/>
          <w:iCs/>
          <w:color w:val="000000" w:themeColor="text1"/>
          <w:sz w:val="28"/>
          <w:szCs w:val="28"/>
          <w:lang w:val="uk-UA"/>
        </w:rPr>
        <w:t>Посадові обов’язки:</w:t>
      </w:r>
      <w:r w:rsidRPr="00940FC2">
        <w:rPr>
          <w:color w:val="000000" w:themeColor="text1"/>
          <w:sz w:val="28"/>
          <w:szCs w:val="28"/>
          <w:lang w:val="uk-UA"/>
        </w:rPr>
        <w:t xml:space="preserve"> </w:t>
      </w:r>
      <w:r w:rsidR="006F17B9"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Здійснює планування внутрішнього аудиту шляхом формування плану діяльності з внутрішнього аудиту</w:t>
      </w:r>
      <w:r w:rsidR="00C466A8" w:rsidRPr="00940FC2">
        <w:rPr>
          <w:color w:val="000000" w:themeColor="text1"/>
          <w:sz w:val="28"/>
          <w:szCs w:val="28"/>
          <w:lang w:val="uk-UA"/>
        </w:rPr>
        <w:t xml:space="preserve">; </w:t>
      </w:r>
      <w:r w:rsidR="006F17B9"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Організовує та здійснює внутрішні аудити: самостійно визначає методи, методичні прийоми та процедури, які застосовуються під час внутрішнього аудиту, залежно від його напряму та об’єкта; Збирає аудиторські докази із застосуванням методів, методичних прийомів і процедур, що забезпечують обґрунтованість висновків за результатами внутрішнього аудиту; за результатами здійснення внутрішніх аудитів надає оцінку:</w:t>
      </w:r>
    </w:p>
    <w:p w:rsidR="006F17B9" w:rsidRPr="00940FC2" w:rsidRDefault="006F17B9" w:rsidP="001E4FFE">
      <w:pPr>
        <w:pStyle w:val="a6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- ефективності функціонування системи внутрішнього контролю;</w:t>
      </w:r>
      <w:r w:rsidRPr="00940FC2">
        <w:rPr>
          <w:color w:val="000000" w:themeColor="text1"/>
          <w:sz w:val="28"/>
          <w:szCs w:val="28"/>
          <w:lang w:val="uk-UA"/>
        </w:rPr>
        <w:br/>
      </w: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- ступеня виконання і досягнення цілей, визначених у стратегічних та річних планах;</w:t>
      </w:r>
    </w:p>
    <w:p w:rsidR="006F17B9" w:rsidRPr="00940FC2" w:rsidRDefault="006F17B9" w:rsidP="001E4FFE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ефективності планування і виконання бюджетних програм та результатів їх виконання</w:t>
      </w:r>
    </w:p>
    <w:p w:rsidR="006F17B9" w:rsidRPr="00940FC2" w:rsidRDefault="006F17B9" w:rsidP="001E4FFE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якості виконання контрольно-наглядових функцій, завдань, визначених актами законодавства;</w:t>
      </w:r>
    </w:p>
    <w:p w:rsidR="006F17B9" w:rsidRPr="00940FC2" w:rsidRDefault="006F17B9" w:rsidP="001E4FFE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стану збереження активів та інформації;</w:t>
      </w:r>
    </w:p>
    <w:p w:rsidR="006F17B9" w:rsidRPr="00940FC2" w:rsidRDefault="006F17B9" w:rsidP="001E4FFE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:rsidR="006F17B9" w:rsidRPr="00940FC2" w:rsidRDefault="006F17B9" w:rsidP="001E4FFE">
      <w:pPr>
        <w:pStyle w:val="a6"/>
        <w:tabs>
          <w:tab w:val="left" w:pos="0"/>
          <w:tab w:val="left" w:pos="284"/>
          <w:tab w:val="left" w:pos="89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ризиків, які негативно впливають на виконання функцій і завдань Інспекції; </w:t>
      </w:r>
    </w:p>
    <w:p w:rsidR="006F17B9" w:rsidRPr="00940FC2" w:rsidRDefault="006F17B9" w:rsidP="001E4FFE">
      <w:pPr>
        <w:pStyle w:val="a6"/>
        <w:tabs>
          <w:tab w:val="left" w:pos="0"/>
          <w:tab w:val="left" w:pos="284"/>
          <w:tab w:val="left" w:pos="89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документує хід та результати внутрішніх аудитів, що включає:</w:t>
      </w:r>
      <w:r w:rsidRPr="00940FC2">
        <w:rPr>
          <w:color w:val="000000" w:themeColor="text1"/>
          <w:sz w:val="28"/>
          <w:szCs w:val="28"/>
          <w:lang w:val="uk-UA"/>
        </w:rPr>
        <w:br/>
      </w: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- оформлення робочих документів внутрішнього аудиту – записів (форм, таблиць), які підтверджують висновки, викладені в аудиторському звіті;</w:t>
      </w:r>
      <w:r w:rsidRPr="00940FC2">
        <w:rPr>
          <w:color w:val="000000" w:themeColor="text1"/>
          <w:sz w:val="28"/>
          <w:szCs w:val="28"/>
          <w:lang w:val="uk-UA"/>
        </w:rPr>
        <w:br/>
      </w:r>
      <w:r w:rsidRPr="00940FC2">
        <w:rPr>
          <w:color w:val="000000" w:themeColor="text1"/>
          <w:sz w:val="28"/>
          <w:szCs w:val="28"/>
          <w:shd w:val="clear" w:color="auto" w:fill="FFFFFF"/>
          <w:lang w:val="uk-UA"/>
        </w:rPr>
        <w:t>- оформлення офіційного документу внутрішнього аудиту – звіту за результатами внутрішнього аудиту,</w:t>
      </w:r>
    </w:p>
    <w:p w:rsidR="006F17B9" w:rsidRPr="00940FC2" w:rsidRDefault="006F17B9" w:rsidP="001E4FFE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-підготовку рекомендацій за результатами внутрішнього аудиту, спрямованих на усунення встановлених недоліків, порушень, відхилень з метою удосконалення тих аспектів діяльності Інспекції, щодо яких проводився внутрішній аудит; </w:t>
      </w:r>
    </w:p>
    <w:p w:rsidR="006F17B9" w:rsidRPr="00940FC2" w:rsidRDefault="006F17B9" w:rsidP="001E4FFE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подає аудиторські звіти та рекомендації начальнику Інспекції для прийняття ним відповідних управлінських рішень;</w:t>
      </w:r>
    </w:p>
    <w:p w:rsidR="00C466A8" w:rsidRPr="00940FC2" w:rsidRDefault="006F17B9" w:rsidP="001E4FFE">
      <w:pPr>
        <w:shd w:val="clear" w:color="auto" w:fill="FFFFFF"/>
        <w:tabs>
          <w:tab w:val="left" w:pos="284"/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Проводить моніторинг врахування рекомендацій, наданих за результатами здійснення аудитів; Складає та веде базу даних щодо об’єктів внутрішнього аудиту; Розглядає та готує в установленому порядку відповіді на запити, у тому числі на виконання вимог законодавства щодо доступу до публічної інформації, листи, звернення громадян, підприємств, органів державної влади, установ і організацій з питань, що відносяться до компетенції головного спеціаліста;  </w:t>
      </w:r>
      <w:r w:rsidR="00C466A8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>виконує інші обов’язки, передбачені законодавством.</w:t>
      </w:r>
    </w:p>
    <w:p w:rsidR="00423D07" w:rsidRPr="00940FC2" w:rsidRDefault="00423D07" w:rsidP="001E4FFE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72A" w:rsidRPr="00940FC2" w:rsidRDefault="005422AA" w:rsidP="001E4FFE">
      <w:pPr>
        <w:spacing w:after="0" w:line="240" w:lineRule="auto"/>
        <w:ind w:right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Умови оплати праці:</w:t>
      </w: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32CD" w:rsidRPr="00940FC2" w:rsidRDefault="00942880" w:rsidP="001E4FFE">
      <w:pPr>
        <w:spacing w:after="0" w:line="240" w:lineRule="auto"/>
        <w:ind w:right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посадовий оклад – </w:t>
      </w:r>
      <w:r w:rsidR="00FF4CF2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>13633</w:t>
      </w: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72A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>грн;</w:t>
      </w:r>
    </w:p>
    <w:p w:rsidR="00942880" w:rsidRPr="00940FC2" w:rsidRDefault="00942880" w:rsidP="001E4FFE">
      <w:pPr>
        <w:spacing w:after="0" w:line="240" w:lineRule="auto"/>
        <w:ind w:right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>надбавки,</w:t>
      </w:r>
      <w:r w:rsidR="001E4FFE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доплати, премії та компенсації.</w:t>
      </w:r>
    </w:p>
    <w:p w:rsidR="00942880" w:rsidRPr="00940FC2" w:rsidRDefault="00942880" w:rsidP="001E4FFE">
      <w:pPr>
        <w:spacing w:after="0" w:line="240" w:lineRule="auto"/>
        <w:ind w:right="1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2AA" w:rsidRPr="00940FC2" w:rsidRDefault="005422AA" w:rsidP="001E4FFE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Кваліфікаційні вимоги: </w:t>
      </w:r>
    </w:p>
    <w:p w:rsidR="00DD3724" w:rsidRPr="00940FC2" w:rsidRDefault="00DD3724" w:rsidP="001E4FFE">
      <w:pPr>
        <w:spacing w:after="0" w:line="240" w:lineRule="auto"/>
        <w:jc w:val="both"/>
        <w:rPr>
          <w:rStyle w:val="rvts0"/>
          <w:rFonts w:ascii="Times New Roman" w:hAnsi="Times New Roman"/>
          <w:color w:val="000000" w:themeColor="text1"/>
          <w:sz w:val="28"/>
          <w:szCs w:val="28"/>
        </w:rPr>
      </w:pPr>
      <w:r w:rsidRPr="00940FC2">
        <w:rPr>
          <w:rStyle w:val="rvts0"/>
          <w:rFonts w:ascii="Times New Roman" w:hAnsi="Times New Roman"/>
          <w:color w:val="000000" w:themeColor="text1"/>
          <w:sz w:val="28"/>
          <w:szCs w:val="28"/>
        </w:rPr>
        <w:t xml:space="preserve">вища освіта ступеня не нижче бакалавра, молодшого бакалавра у галузі знань </w:t>
      </w:r>
      <w:r w:rsidR="00FF4CF2" w:rsidRPr="00940FC2">
        <w:rPr>
          <w:rStyle w:val="rvts0"/>
          <w:rFonts w:ascii="Times New Roman" w:hAnsi="Times New Roman"/>
          <w:color w:val="000000" w:themeColor="text1"/>
          <w:sz w:val="28"/>
          <w:szCs w:val="28"/>
        </w:rPr>
        <w:t>правознавство; бухгалтерській облік та аналіз господарської діяльності; економіка</w:t>
      </w:r>
    </w:p>
    <w:p w:rsidR="00DD3724" w:rsidRPr="00940FC2" w:rsidRDefault="000B2D11" w:rsidP="001E4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досвід роботи </w:t>
      </w:r>
      <w:r w:rsidR="00DD3724" w:rsidRPr="00940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потребує; </w:t>
      </w:r>
    </w:p>
    <w:p w:rsidR="000B2D11" w:rsidRPr="00940FC2" w:rsidRDefault="00496533" w:rsidP="001E4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вільне володіння державною мовою.</w:t>
      </w:r>
    </w:p>
    <w:p w:rsidR="00496533" w:rsidRPr="00940FC2" w:rsidRDefault="00496533" w:rsidP="001E4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12F" w:rsidRPr="00940FC2" w:rsidRDefault="00AF605E" w:rsidP="001E4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Призначення на посаду у період дії воєнного стану</w:t>
      </w:r>
      <w:r w:rsidRPr="00940F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97E16" w:rsidRPr="00940F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строково</w:t>
      </w:r>
      <w:proofErr w:type="spellEnd"/>
      <w:r w:rsidR="00897E16" w:rsidRPr="00940F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940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0E99" w:rsidRPr="00940FC2" w:rsidRDefault="001F0E99" w:rsidP="001E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35863" w:rsidRPr="00940FC2" w:rsidRDefault="00940FC2" w:rsidP="001E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 резюме надсилайте на електронну адресу</w:t>
      </w: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tern@dei.gov.ua</w:t>
      </w:r>
    </w:p>
    <w:p w:rsidR="00B452EA" w:rsidRPr="00940FC2" w:rsidRDefault="00407C1A" w:rsidP="001E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Додаткову інформацію можна отримати </w:t>
      </w:r>
      <w:r w:rsidR="00940FC2"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телефоном</w:t>
      </w:r>
      <w:r w:rsidR="00940FC2"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+380 352 259 582</w:t>
      </w:r>
    </w:p>
    <w:p w:rsidR="001E4FFE" w:rsidRPr="00940FC2" w:rsidRDefault="001E4FFE" w:rsidP="001E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FFE" w:rsidRPr="00940FC2" w:rsidRDefault="001E4FFE" w:rsidP="001E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прийняття ріше</w:t>
      </w:r>
      <w:r w:rsidR="00940FC2"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ння щодо призначення на посаду </w:t>
      </w: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</w:t>
      </w:r>
      <w:proofErr w:type="spellStart"/>
      <w:r w:rsidR="00940FC2"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меться</w:t>
      </w:r>
      <w:proofErr w:type="spellEnd"/>
      <w:r w:rsidR="00940FC2"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40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співбесіда.</w:t>
      </w:r>
      <w:bookmarkStart w:id="0" w:name="_GoBack"/>
      <w:bookmarkEnd w:id="0"/>
    </w:p>
    <w:sectPr w:rsidR="001E4FFE" w:rsidRPr="00940FC2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09FD"/>
    <w:multiLevelType w:val="hybridMultilevel"/>
    <w:tmpl w:val="A7865324"/>
    <w:lvl w:ilvl="0" w:tplc="5D52A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E"/>
    <w:rsid w:val="000622C7"/>
    <w:rsid w:val="000B2D11"/>
    <w:rsid w:val="00172812"/>
    <w:rsid w:val="001B0AB0"/>
    <w:rsid w:val="001E38A2"/>
    <w:rsid w:val="001E4FFE"/>
    <w:rsid w:val="001F0E99"/>
    <w:rsid w:val="003C5666"/>
    <w:rsid w:val="003D4BA0"/>
    <w:rsid w:val="00407C1A"/>
    <w:rsid w:val="00410D97"/>
    <w:rsid w:val="00423D07"/>
    <w:rsid w:val="00440461"/>
    <w:rsid w:val="00496533"/>
    <w:rsid w:val="004C0B03"/>
    <w:rsid w:val="004C32CD"/>
    <w:rsid w:val="005422AA"/>
    <w:rsid w:val="005B4B18"/>
    <w:rsid w:val="005D7EA6"/>
    <w:rsid w:val="0067442A"/>
    <w:rsid w:val="006816F8"/>
    <w:rsid w:val="00687498"/>
    <w:rsid w:val="006D672A"/>
    <w:rsid w:val="006F17B9"/>
    <w:rsid w:val="00703531"/>
    <w:rsid w:val="00735863"/>
    <w:rsid w:val="007B40DE"/>
    <w:rsid w:val="007C712F"/>
    <w:rsid w:val="00883021"/>
    <w:rsid w:val="00897E16"/>
    <w:rsid w:val="00940FC2"/>
    <w:rsid w:val="00942880"/>
    <w:rsid w:val="00982653"/>
    <w:rsid w:val="0099593B"/>
    <w:rsid w:val="00A14FCC"/>
    <w:rsid w:val="00A160AF"/>
    <w:rsid w:val="00AF605E"/>
    <w:rsid w:val="00B452EA"/>
    <w:rsid w:val="00B62B74"/>
    <w:rsid w:val="00B74EE8"/>
    <w:rsid w:val="00B7665F"/>
    <w:rsid w:val="00BA1427"/>
    <w:rsid w:val="00BA152C"/>
    <w:rsid w:val="00BF4DEC"/>
    <w:rsid w:val="00C41A77"/>
    <w:rsid w:val="00C45ABB"/>
    <w:rsid w:val="00C466A8"/>
    <w:rsid w:val="00C471B4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2693-D9A7-4FBC-AB17-DB607A9C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rsid w:val="006F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Учетная запись Майкрософт</cp:lastModifiedBy>
  <cp:revision>3</cp:revision>
  <cp:lastPrinted>2022-07-08T10:41:00Z</cp:lastPrinted>
  <dcterms:created xsi:type="dcterms:W3CDTF">2024-11-14T13:54:00Z</dcterms:created>
  <dcterms:modified xsi:type="dcterms:W3CDTF">2025-01-15T07:46:00Z</dcterms:modified>
</cp:coreProperties>
</file>